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96E" w:rsidRPr="0026696E" w:rsidRDefault="0026696E" w:rsidP="0026696E">
      <w:pPr>
        <w:pStyle w:val="ListParagraph"/>
        <w:shd w:val="clear" w:color="auto" w:fill="BDD6EE" w:themeFill="accent5" w:themeFillTint="66"/>
        <w:spacing w:after="0" w:line="240" w:lineRule="auto"/>
        <w:ind w:left="0"/>
        <w:jc w:val="center"/>
        <w:rPr>
          <w:rFonts w:ascii="Times New Roman" w:hAnsi="Times New Roman" w:cs="Times New Roman"/>
          <w:b/>
          <w:lang/>
        </w:rPr>
      </w:pPr>
      <w:r w:rsidRPr="00F52995">
        <w:rPr>
          <w:rFonts w:ascii="Times New Roman" w:hAnsi="Times New Roman" w:cs="Times New Roman"/>
          <w:b/>
        </w:rPr>
        <w:t>КВАЛИТЕТ СТУДИЈСКИХ ПРОГРАМА НА СПЕЦИЈАЛИСТИЧКИМ СТУДИЈАМА</w:t>
      </w:r>
      <w:r>
        <w:rPr>
          <w:rFonts w:ascii="Times New Roman" w:hAnsi="Times New Roman" w:cs="Times New Roman"/>
          <w:b/>
          <w:lang/>
        </w:rPr>
        <w:t xml:space="preserve"> ШКОЛСКЕ 2015/2016</w:t>
      </w:r>
    </w:p>
    <w:p w:rsidR="0026696E" w:rsidRPr="00F52995" w:rsidRDefault="0026696E" w:rsidP="0026696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F52995">
        <w:rPr>
          <w:rFonts w:ascii="Times New Roman" w:hAnsi="Times New Roman" w:cs="Times New Roman"/>
          <w:b/>
        </w:rPr>
        <w:t>РЕЗУЛТАТИ</w:t>
      </w:r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F52995">
        <w:rPr>
          <w:rFonts w:ascii="Times New Roman" w:hAnsi="Times New Roman" w:cs="Times New Roman"/>
        </w:rPr>
        <w:t>Студенти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свих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специјалистичких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студијских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програма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одличним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оценама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вредновали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квалитет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студијског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програма</w:t>
      </w:r>
      <w:proofErr w:type="spellEnd"/>
      <w:r w:rsidRPr="00F52995">
        <w:rPr>
          <w:rFonts w:ascii="Times New Roman" w:hAnsi="Times New Roman" w:cs="Times New Roman"/>
        </w:rPr>
        <w:t>.</w:t>
      </w:r>
      <w:proofErr w:type="gramEnd"/>
      <w:r w:rsidRPr="00F5299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52995">
        <w:rPr>
          <w:rFonts w:ascii="Times New Roman" w:hAnsi="Times New Roman" w:cs="Times New Roman"/>
        </w:rPr>
        <w:t>Распон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оцена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за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поједине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специјалистичке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студијске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програме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је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од</w:t>
      </w:r>
      <w:proofErr w:type="spellEnd"/>
      <w:r w:rsidRPr="00F52995">
        <w:rPr>
          <w:rFonts w:ascii="Times New Roman" w:hAnsi="Times New Roman" w:cs="Times New Roman"/>
        </w:rPr>
        <w:t xml:space="preserve"> 4.51 – 5.00), а </w:t>
      </w:r>
      <w:proofErr w:type="spellStart"/>
      <w:r w:rsidRPr="00F52995">
        <w:rPr>
          <w:rFonts w:ascii="Times New Roman" w:hAnsi="Times New Roman" w:cs="Times New Roman"/>
        </w:rPr>
        <w:t>највишу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просечну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оцену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за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квалитет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је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добио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специјалистички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студијски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програм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за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музичко-сценски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израз</w:t>
      </w:r>
      <w:proofErr w:type="spellEnd"/>
      <w:r w:rsidRPr="00F52995">
        <w:rPr>
          <w:rFonts w:ascii="Times New Roman" w:hAnsi="Times New Roman" w:cs="Times New Roman"/>
        </w:rPr>
        <w:t xml:space="preserve"> – 5.00.</w:t>
      </w:r>
      <w:proofErr w:type="gramEnd"/>
      <w:r w:rsidRPr="00F5299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52995">
        <w:rPr>
          <w:rFonts w:ascii="Times New Roman" w:hAnsi="Times New Roman" w:cs="Times New Roman"/>
        </w:rPr>
        <w:t>Просечна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оцена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квалитета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срудијског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програма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специјалистичким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студијама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је</w:t>
      </w:r>
      <w:proofErr w:type="spellEnd"/>
      <w:r w:rsidRPr="00F52995">
        <w:rPr>
          <w:rFonts w:ascii="Times New Roman" w:hAnsi="Times New Roman" w:cs="Times New Roman"/>
        </w:rPr>
        <w:t xml:space="preserve"> 4.72 – </w:t>
      </w:r>
      <w:proofErr w:type="spellStart"/>
      <w:r w:rsidRPr="00F52995">
        <w:rPr>
          <w:rFonts w:ascii="Times New Roman" w:hAnsi="Times New Roman" w:cs="Times New Roman"/>
          <w:i/>
        </w:rPr>
        <w:t>одличан</w:t>
      </w:r>
      <w:proofErr w:type="spellEnd"/>
      <w:r w:rsidRPr="00F52995">
        <w:rPr>
          <w:rFonts w:ascii="Times New Roman" w:hAnsi="Times New Roman" w:cs="Times New Roman"/>
        </w:rPr>
        <w:t>.</w:t>
      </w:r>
      <w:proofErr w:type="gramEnd"/>
      <w:r w:rsidRPr="00F52995">
        <w:rPr>
          <w:rFonts w:ascii="Times New Roman" w:hAnsi="Times New Roman" w:cs="Times New Roman"/>
        </w:rPr>
        <w:t xml:space="preserve"> </w:t>
      </w:r>
      <w:proofErr w:type="gramStart"/>
      <w:r w:rsidRPr="00F52995">
        <w:rPr>
          <w:rFonts w:ascii="Times New Roman" w:hAnsi="Times New Roman" w:cs="Times New Roman"/>
        </w:rPr>
        <w:t>(</w:t>
      </w:r>
      <w:proofErr w:type="spellStart"/>
      <w:r w:rsidRPr="00F52995">
        <w:rPr>
          <w:rFonts w:ascii="Times New Roman" w:hAnsi="Times New Roman" w:cs="Times New Roman"/>
        </w:rPr>
        <w:t>Погледати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табелу</w:t>
      </w:r>
      <w:proofErr w:type="spellEnd"/>
      <w:r w:rsidRPr="00F52995">
        <w:rPr>
          <w:rFonts w:ascii="Times New Roman" w:hAnsi="Times New Roman" w:cs="Times New Roman"/>
        </w:rPr>
        <w:t xml:space="preserve"> 11.)</w:t>
      </w:r>
      <w:proofErr w:type="gramEnd"/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F52995">
        <w:rPr>
          <w:rFonts w:ascii="Times New Roman" w:hAnsi="Times New Roman" w:cs="Times New Roman"/>
        </w:rPr>
        <w:t>Из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табеле</w:t>
      </w:r>
      <w:proofErr w:type="spellEnd"/>
      <w:r w:rsidRPr="00F52995">
        <w:rPr>
          <w:rFonts w:ascii="Times New Roman" w:hAnsi="Times New Roman" w:cs="Times New Roman"/>
        </w:rPr>
        <w:t xml:space="preserve"> 12 </w:t>
      </w:r>
      <w:proofErr w:type="spellStart"/>
      <w:r w:rsidRPr="00F52995">
        <w:rPr>
          <w:rFonts w:ascii="Times New Roman" w:hAnsi="Times New Roman" w:cs="Times New Roman"/>
        </w:rPr>
        <w:t>се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види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да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већина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студената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сматра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да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r w:rsidRPr="00F52995">
        <w:rPr>
          <w:rFonts w:ascii="Times New Roman" w:hAnsi="Times New Roman" w:cs="Times New Roman"/>
          <w:lang w:val="sr-Cyrl-CS"/>
        </w:rPr>
        <w:t xml:space="preserve">је </w:t>
      </w:r>
      <w:proofErr w:type="spellStart"/>
      <w:r w:rsidRPr="00F52995">
        <w:rPr>
          <w:rFonts w:ascii="Times New Roman" w:hAnsi="Times New Roman" w:cs="Times New Roman"/>
        </w:rPr>
        <w:t>однос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теоријске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практичне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наставе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уравнотежен</w:t>
      </w:r>
      <w:proofErr w:type="spellEnd"/>
      <w:r w:rsidRPr="00F52995">
        <w:rPr>
          <w:rFonts w:ascii="Times New Roman" w:hAnsi="Times New Roman" w:cs="Times New Roman"/>
        </w:rPr>
        <w:t>.</w:t>
      </w:r>
      <w:proofErr w:type="gramEnd"/>
      <w:r w:rsidRPr="00F52995">
        <w:rPr>
          <w:rFonts w:ascii="Times New Roman" w:hAnsi="Times New Roman" w:cs="Times New Roman"/>
        </w:rPr>
        <w:t xml:space="preserve"> </w:t>
      </w:r>
      <w:proofErr w:type="gramStart"/>
      <w:r w:rsidRPr="00F52995">
        <w:rPr>
          <w:rFonts w:ascii="Times New Roman" w:hAnsi="Times New Roman" w:cs="Times New Roman"/>
        </w:rPr>
        <w:t xml:space="preserve">У </w:t>
      </w:r>
      <w:proofErr w:type="spellStart"/>
      <w:r w:rsidRPr="00F52995">
        <w:rPr>
          <w:rFonts w:ascii="Times New Roman" w:hAnsi="Times New Roman" w:cs="Times New Roman"/>
        </w:rPr>
        <w:t>просеку</w:t>
      </w:r>
      <w:proofErr w:type="spellEnd"/>
      <w:r w:rsidRPr="00F52995">
        <w:rPr>
          <w:rFonts w:ascii="Times New Roman" w:hAnsi="Times New Roman" w:cs="Times New Roman"/>
        </w:rPr>
        <w:t xml:space="preserve">, 66.58% </w:t>
      </w:r>
      <w:proofErr w:type="spellStart"/>
      <w:r w:rsidRPr="00F52995">
        <w:rPr>
          <w:rFonts w:ascii="Times New Roman" w:hAnsi="Times New Roman" w:cs="Times New Roman"/>
        </w:rPr>
        <w:t>студената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има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такво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мишљење</w:t>
      </w:r>
      <w:proofErr w:type="spellEnd"/>
      <w:r w:rsidRPr="00F52995">
        <w:rPr>
          <w:rFonts w:ascii="Times New Roman" w:hAnsi="Times New Roman" w:cs="Times New Roman"/>
        </w:rPr>
        <w:t>.</w:t>
      </w:r>
      <w:proofErr w:type="gramEnd"/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F52995">
        <w:rPr>
          <w:rFonts w:ascii="Times New Roman" w:hAnsi="Times New Roman" w:cs="Times New Roman"/>
        </w:rPr>
        <w:t>Као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што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види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из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табеле</w:t>
      </w:r>
      <w:proofErr w:type="spellEnd"/>
      <w:r w:rsidRPr="00F52995">
        <w:rPr>
          <w:rFonts w:ascii="Times New Roman" w:hAnsi="Times New Roman" w:cs="Times New Roman"/>
        </w:rPr>
        <w:t xml:space="preserve"> 13, у </w:t>
      </w:r>
      <w:proofErr w:type="spellStart"/>
      <w:r w:rsidRPr="00F52995">
        <w:rPr>
          <w:rFonts w:ascii="Times New Roman" w:hAnsi="Times New Roman" w:cs="Times New Roman"/>
        </w:rPr>
        <w:t>просеку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највећи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проценат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студената</w:t>
      </w:r>
      <w:proofErr w:type="spellEnd"/>
      <w:r w:rsidRPr="00F52995">
        <w:rPr>
          <w:rFonts w:ascii="Times New Roman" w:hAnsi="Times New Roman" w:cs="Times New Roman"/>
        </w:rPr>
        <w:t xml:space="preserve"> – 78.9% </w:t>
      </w:r>
      <w:proofErr w:type="spellStart"/>
      <w:r w:rsidRPr="00F52995">
        <w:rPr>
          <w:rFonts w:ascii="Times New Roman" w:hAnsi="Times New Roman" w:cs="Times New Roman"/>
        </w:rPr>
        <w:t>сматра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да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је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бодовање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предиспитних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обавеза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испита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потпуно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адекватно</w:t>
      </w:r>
      <w:proofErr w:type="spellEnd"/>
      <w:r w:rsidRPr="00F52995">
        <w:rPr>
          <w:rFonts w:ascii="Times New Roman" w:hAnsi="Times New Roman" w:cs="Times New Roman"/>
        </w:rPr>
        <w:t>.</w:t>
      </w:r>
      <w:proofErr w:type="gramEnd"/>
      <w:r w:rsidRPr="00F52995">
        <w:rPr>
          <w:rFonts w:ascii="Times New Roman" w:hAnsi="Times New Roman" w:cs="Times New Roman"/>
        </w:rPr>
        <w:t xml:space="preserve"> </w:t>
      </w:r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F52995">
        <w:rPr>
          <w:rFonts w:ascii="Times New Roman" w:hAnsi="Times New Roman" w:cs="Times New Roman"/>
        </w:rPr>
        <w:t>Квалитет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уџбеника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литературе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је</w:t>
      </w:r>
      <w:proofErr w:type="spellEnd"/>
      <w:r w:rsidRPr="00F52995">
        <w:rPr>
          <w:rFonts w:ascii="Times New Roman" w:hAnsi="Times New Roman" w:cs="Times New Roman"/>
        </w:rPr>
        <w:t xml:space="preserve"> у </w:t>
      </w:r>
      <w:proofErr w:type="spellStart"/>
      <w:r w:rsidRPr="00F52995">
        <w:rPr>
          <w:rFonts w:ascii="Times New Roman" w:hAnsi="Times New Roman" w:cs="Times New Roman"/>
        </w:rPr>
        <w:t>просеку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оцењен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као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одличан</w:t>
      </w:r>
      <w:proofErr w:type="spellEnd"/>
      <w:r w:rsidRPr="00F52995">
        <w:rPr>
          <w:rFonts w:ascii="Times New Roman" w:hAnsi="Times New Roman" w:cs="Times New Roman"/>
        </w:rPr>
        <w:t xml:space="preserve"> – </w:t>
      </w:r>
      <w:proofErr w:type="spellStart"/>
      <w:r w:rsidRPr="00F52995">
        <w:rPr>
          <w:rFonts w:ascii="Times New Roman" w:hAnsi="Times New Roman" w:cs="Times New Roman"/>
        </w:rPr>
        <w:t>просечна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оцена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за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све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аспекте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квалитета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све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специјалистичке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студијске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програме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је</w:t>
      </w:r>
      <w:proofErr w:type="spellEnd"/>
      <w:r w:rsidRPr="00F52995">
        <w:rPr>
          <w:rFonts w:ascii="Times New Roman" w:hAnsi="Times New Roman" w:cs="Times New Roman"/>
        </w:rPr>
        <w:t xml:space="preserve"> 4.53 (</w:t>
      </w:r>
      <w:proofErr w:type="spellStart"/>
      <w:r w:rsidRPr="00F52995">
        <w:rPr>
          <w:rFonts w:ascii="Times New Roman" w:hAnsi="Times New Roman" w:cs="Times New Roman"/>
        </w:rPr>
        <w:t>погледати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табелу</w:t>
      </w:r>
      <w:proofErr w:type="spellEnd"/>
      <w:r w:rsidRPr="00F52995">
        <w:rPr>
          <w:rFonts w:ascii="Times New Roman" w:hAnsi="Times New Roman" w:cs="Times New Roman"/>
        </w:rPr>
        <w:t xml:space="preserve"> 14).</w:t>
      </w:r>
      <w:proofErr w:type="gramEnd"/>
      <w:r w:rsidRPr="00F52995">
        <w:rPr>
          <w:rFonts w:ascii="Times New Roman" w:hAnsi="Times New Roman" w:cs="Times New Roman"/>
        </w:rPr>
        <w:t xml:space="preserve"> </w:t>
      </w:r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  <w:proofErr w:type="spellStart"/>
      <w:r w:rsidRPr="00F52995">
        <w:rPr>
          <w:rFonts w:ascii="Times New Roman" w:hAnsi="Times New Roman" w:cs="Times New Roman"/>
          <w:b/>
          <w:i/>
        </w:rPr>
        <w:t>Табела</w:t>
      </w:r>
      <w:proofErr w:type="spellEnd"/>
      <w:r w:rsidRPr="00F52995">
        <w:rPr>
          <w:rFonts w:ascii="Times New Roman" w:hAnsi="Times New Roman" w:cs="Times New Roman"/>
          <w:b/>
          <w:i/>
        </w:rPr>
        <w:t xml:space="preserve"> 11: </w:t>
      </w:r>
      <w:proofErr w:type="spellStart"/>
      <w:r w:rsidRPr="00F52995">
        <w:rPr>
          <w:rFonts w:ascii="Times New Roman" w:hAnsi="Times New Roman" w:cs="Times New Roman"/>
          <w:b/>
        </w:rPr>
        <w:t>Вредновање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квалитета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студијског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програма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на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различитим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специјалистичким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студијским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програмима</w:t>
      </w:r>
      <w:proofErr w:type="spellEnd"/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310"/>
        <w:gridCol w:w="1626"/>
        <w:gridCol w:w="2693"/>
        <w:gridCol w:w="2614"/>
      </w:tblGrid>
      <w:tr w:rsidR="0026696E" w:rsidRPr="00F52995" w:rsidTr="00994BF1">
        <w:tc>
          <w:tcPr>
            <w:tcW w:w="2310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Специјалистички студијски програм</w:t>
            </w:r>
          </w:p>
        </w:tc>
        <w:tc>
          <w:tcPr>
            <w:tcW w:w="162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Просечна оцена</w:t>
            </w:r>
          </w:p>
        </w:tc>
        <w:tc>
          <w:tcPr>
            <w:tcW w:w="2693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Највиша оцена и предмет</w:t>
            </w:r>
          </w:p>
        </w:tc>
        <w:tc>
          <w:tcPr>
            <w:tcW w:w="2614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Најнижа оцена и предмет</w:t>
            </w:r>
          </w:p>
        </w:tc>
      </w:tr>
      <w:tr w:rsidR="0026696E" w:rsidRPr="00F52995" w:rsidTr="00994BF1">
        <w:tc>
          <w:tcPr>
            <w:tcW w:w="2310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методику реализације ППП</w:t>
            </w:r>
          </w:p>
        </w:tc>
        <w:tc>
          <w:tcPr>
            <w:tcW w:w="162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b/>
                <w:lang w:val="sr-Cyrl-CS"/>
              </w:rPr>
            </w:pPr>
            <w:r w:rsidRPr="00F52995">
              <w:rPr>
                <w:rFonts w:ascii="Times New Roman" w:hAnsi="Times New Roman"/>
                <w:b/>
                <w:lang w:val="sr-Cyrl-CS"/>
              </w:rPr>
              <w:t>4.59</w:t>
            </w:r>
          </w:p>
        </w:tc>
        <w:tc>
          <w:tcPr>
            <w:tcW w:w="2693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4.75 – Центри интересовања за упознавање околине</w:t>
            </w:r>
          </w:p>
        </w:tc>
        <w:tc>
          <w:tcPr>
            <w:tcW w:w="2614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4.15 – Истраживачки студијски рад</w:t>
            </w:r>
          </w:p>
        </w:tc>
      </w:tr>
      <w:tr w:rsidR="0026696E" w:rsidRPr="00F52995" w:rsidTr="00994BF1">
        <w:tc>
          <w:tcPr>
            <w:tcW w:w="2310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ликовно</w:t>
            </w:r>
          </w:p>
        </w:tc>
        <w:tc>
          <w:tcPr>
            <w:tcW w:w="162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b/>
                <w:lang w:val="sr-Cyrl-CS"/>
              </w:rPr>
            </w:pPr>
            <w:r w:rsidRPr="00F52995">
              <w:rPr>
                <w:rFonts w:ascii="Times New Roman" w:hAnsi="Times New Roman"/>
                <w:b/>
                <w:lang w:val="sr-Cyrl-CS"/>
              </w:rPr>
              <w:t>4.61</w:t>
            </w:r>
          </w:p>
        </w:tc>
        <w:tc>
          <w:tcPr>
            <w:tcW w:w="2693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5.00 – Дечји развој кроз игру; Центри интересовања за упознавање околине; Драмска радионица у вртићу; Инклузивно васпитање у предшколској установи</w:t>
            </w:r>
          </w:p>
        </w:tc>
        <w:tc>
          <w:tcPr>
            <w:tcW w:w="2614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3.85 – Истраживачки студијски рад</w:t>
            </w:r>
          </w:p>
        </w:tc>
      </w:tr>
      <w:tr w:rsidR="0026696E" w:rsidRPr="00F52995" w:rsidTr="00994BF1">
        <w:tc>
          <w:tcPr>
            <w:tcW w:w="2310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физичко</w:t>
            </w:r>
          </w:p>
        </w:tc>
        <w:tc>
          <w:tcPr>
            <w:tcW w:w="162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b/>
                <w:lang w:val="sr-Cyrl-CS"/>
              </w:rPr>
            </w:pPr>
            <w:r w:rsidRPr="00F52995">
              <w:rPr>
                <w:rFonts w:ascii="Times New Roman" w:hAnsi="Times New Roman"/>
                <w:b/>
                <w:lang w:val="sr-Cyrl-CS"/>
              </w:rPr>
              <w:t>4.51</w:t>
            </w:r>
          </w:p>
        </w:tc>
        <w:tc>
          <w:tcPr>
            <w:tcW w:w="2693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4.68 – Физичко оспособљавање предшколског детета</w:t>
            </w:r>
          </w:p>
        </w:tc>
        <w:tc>
          <w:tcPr>
            <w:tcW w:w="2614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4.08 – Итраживачки студијски рад</w:t>
            </w:r>
          </w:p>
        </w:tc>
      </w:tr>
      <w:tr w:rsidR="0026696E" w:rsidRPr="00F52995" w:rsidTr="00994BF1">
        <w:tc>
          <w:tcPr>
            <w:tcW w:w="2310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музичко-сценски израз</w:t>
            </w:r>
          </w:p>
        </w:tc>
        <w:tc>
          <w:tcPr>
            <w:tcW w:w="162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b/>
                <w:lang w:val="sr-Cyrl-CS"/>
              </w:rPr>
            </w:pPr>
            <w:r w:rsidRPr="00F52995">
              <w:rPr>
                <w:rFonts w:ascii="Times New Roman" w:hAnsi="Times New Roman"/>
                <w:b/>
                <w:lang w:val="sr-Cyrl-CS"/>
              </w:rPr>
              <w:t>5.00</w:t>
            </w:r>
          </w:p>
        </w:tc>
        <w:tc>
          <w:tcPr>
            <w:tcW w:w="2693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14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</w:p>
        </w:tc>
      </w:tr>
      <w:tr w:rsidR="0026696E" w:rsidRPr="00F52995" w:rsidTr="00994BF1">
        <w:tc>
          <w:tcPr>
            <w:tcW w:w="2310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рани развој</w:t>
            </w:r>
          </w:p>
        </w:tc>
        <w:tc>
          <w:tcPr>
            <w:tcW w:w="162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b/>
                <w:lang w:val="sr-Cyrl-CS"/>
              </w:rPr>
            </w:pPr>
            <w:r w:rsidRPr="00F52995">
              <w:rPr>
                <w:rFonts w:ascii="Times New Roman" w:hAnsi="Times New Roman"/>
                <w:b/>
                <w:lang w:val="sr-Cyrl-CS"/>
              </w:rPr>
              <w:t>4.93</w:t>
            </w:r>
          </w:p>
        </w:tc>
        <w:tc>
          <w:tcPr>
            <w:tcW w:w="2693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5.00 – Рани развој детета;Инклузивно васпитање у предшколској установи</w:t>
            </w:r>
          </w:p>
        </w:tc>
        <w:tc>
          <w:tcPr>
            <w:tcW w:w="2614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  <w:r w:rsidRPr="00F52995">
              <w:rPr>
                <w:rFonts w:ascii="Times New Roman" w:hAnsi="Times New Roman"/>
                <w:lang w:val="sr-Cyrl-CS"/>
              </w:rPr>
              <w:t>4.89 - Нега и васпитање деце раног узраста; Васпитни рад са децом раног узраста; Истраживачки студијски рад</w:t>
            </w:r>
          </w:p>
        </w:tc>
      </w:tr>
      <w:tr w:rsidR="0026696E" w:rsidRPr="00F52995" w:rsidTr="00994BF1">
        <w:tc>
          <w:tcPr>
            <w:tcW w:w="2310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lastRenderedPageBreak/>
              <w:t>Просечна оцена свих спец. студ. програма</w:t>
            </w:r>
          </w:p>
        </w:tc>
        <w:tc>
          <w:tcPr>
            <w:tcW w:w="162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  <w:b/>
                <w:lang w:val="sr-Cyrl-CS"/>
              </w:rPr>
            </w:pPr>
            <w:r w:rsidRPr="00F52995">
              <w:rPr>
                <w:rFonts w:ascii="Times New Roman" w:hAnsi="Times New Roman"/>
                <w:b/>
                <w:lang w:val="sr-Cyrl-CS"/>
              </w:rPr>
              <w:t>4.73</w:t>
            </w:r>
          </w:p>
        </w:tc>
        <w:tc>
          <w:tcPr>
            <w:tcW w:w="2693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14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outlineLvl w:val="0"/>
              <w:rPr>
                <w:rFonts w:ascii="Times New Roman" w:hAnsi="Times New Roman"/>
                <w:lang w:val="sr-Cyrl-CS"/>
              </w:rPr>
            </w:pPr>
          </w:p>
        </w:tc>
      </w:tr>
    </w:tbl>
    <w:p w:rsidR="0026696E" w:rsidRPr="00F52995" w:rsidRDefault="0026696E" w:rsidP="0026696E">
      <w:pPr>
        <w:spacing w:after="0" w:line="240" w:lineRule="auto"/>
        <w:rPr>
          <w:rFonts w:ascii="Times New Roman" w:hAnsi="Times New Roman"/>
          <w:b/>
          <w:i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  <w:proofErr w:type="spellStart"/>
      <w:r w:rsidRPr="00F52995">
        <w:rPr>
          <w:rFonts w:ascii="Times New Roman" w:hAnsi="Times New Roman" w:cs="Times New Roman"/>
          <w:b/>
          <w:i/>
        </w:rPr>
        <w:t>Табела</w:t>
      </w:r>
      <w:proofErr w:type="spellEnd"/>
      <w:r w:rsidRPr="00F52995">
        <w:rPr>
          <w:rFonts w:ascii="Times New Roman" w:hAnsi="Times New Roman" w:cs="Times New Roman"/>
          <w:b/>
          <w:i/>
        </w:rPr>
        <w:t xml:space="preserve"> 12: </w:t>
      </w:r>
      <w:proofErr w:type="spellStart"/>
      <w:r w:rsidRPr="00F52995">
        <w:rPr>
          <w:rFonts w:ascii="Times New Roman" w:hAnsi="Times New Roman" w:cs="Times New Roman"/>
          <w:b/>
        </w:rPr>
        <w:t>Однос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теоријске</w:t>
      </w:r>
      <w:proofErr w:type="spellEnd"/>
      <w:r w:rsidRPr="00F52995">
        <w:rPr>
          <w:rFonts w:ascii="Times New Roman" w:hAnsi="Times New Roman" w:cs="Times New Roman"/>
          <w:b/>
        </w:rPr>
        <w:t xml:space="preserve"> и </w:t>
      </w:r>
      <w:proofErr w:type="spellStart"/>
      <w:r w:rsidRPr="00F52995">
        <w:rPr>
          <w:rFonts w:ascii="Times New Roman" w:hAnsi="Times New Roman" w:cs="Times New Roman"/>
          <w:b/>
        </w:rPr>
        <w:t>практичне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наставе</w:t>
      </w:r>
      <w:proofErr w:type="spellEnd"/>
    </w:p>
    <w:tbl>
      <w:tblPr>
        <w:tblStyle w:val="TableGrid"/>
        <w:tblW w:w="9530" w:type="dxa"/>
        <w:tblInd w:w="36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1776"/>
        <w:gridCol w:w="1374"/>
        <w:gridCol w:w="1276"/>
        <w:gridCol w:w="1276"/>
        <w:gridCol w:w="1276"/>
        <w:gridCol w:w="1276"/>
        <w:gridCol w:w="1276"/>
      </w:tblGrid>
      <w:tr w:rsidR="0026696E" w:rsidRPr="00F52995" w:rsidTr="00994BF1">
        <w:tc>
          <w:tcPr>
            <w:tcW w:w="1776" w:type="dxa"/>
            <w:vMerge w:val="restart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теоријске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практичне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наставе</w:t>
            </w:r>
            <w:proofErr w:type="spellEnd"/>
          </w:p>
        </w:tc>
        <w:tc>
          <w:tcPr>
            <w:tcW w:w="6478" w:type="dxa"/>
            <w:gridSpan w:val="5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Специјалистички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студијски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програм</w:t>
            </w:r>
            <w:proofErr w:type="spellEnd"/>
          </w:p>
        </w:tc>
        <w:tc>
          <w:tcPr>
            <w:tcW w:w="1276" w:type="dxa"/>
            <w:vMerge w:val="restart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Просек</w:t>
            </w:r>
            <w:proofErr w:type="spellEnd"/>
          </w:p>
        </w:tc>
      </w:tr>
      <w:tr w:rsidR="0026696E" w:rsidRPr="00F52995" w:rsidTr="00994BF1">
        <w:tc>
          <w:tcPr>
            <w:tcW w:w="1776" w:type="dxa"/>
            <w:vMerge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методику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реализације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ППП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ликовно</w:t>
            </w:r>
            <w:proofErr w:type="spellEnd"/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физичко</w:t>
            </w:r>
            <w:proofErr w:type="spellEnd"/>
          </w:p>
        </w:tc>
        <w:tc>
          <w:tcPr>
            <w:tcW w:w="127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музичко-сценски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израз</w:t>
            </w:r>
            <w:proofErr w:type="spellEnd"/>
          </w:p>
        </w:tc>
        <w:tc>
          <w:tcPr>
            <w:tcW w:w="127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рани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развој</w:t>
            </w:r>
            <w:proofErr w:type="spellEnd"/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696E" w:rsidRPr="00F52995" w:rsidTr="00994BF1">
        <w:tc>
          <w:tcPr>
            <w:tcW w:w="177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Избалансиран</w:t>
            </w:r>
            <w:proofErr w:type="spellEnd"/>
          </w:p>
        </w:tc>
        <w:tc>
          <w:tcPr>
            <w:tcW w:w="1374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55.00%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55.00%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68.00%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88.24%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66.67%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66.58%</w:t>
            </w:r>
          </w:p>
        </w:tc>
      </w:tr>
      <w:tr w:rsidR="0026696E" w:rsidRPr="00F52995" w:rsidTr="00994BF1">
        <w:tc>
          <w:tcPr>
            <w:tcW w:w="177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Није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избалансиран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потребно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више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практичне</w:t>
            </w:r>
            <w:proofErr w:type="spellEnd"/>
            <w:r w:rsidRPr="00F52995">
              <w:rPr>
                <w:rFonts w:ascii="Times New Roman" w:hAnsi="Times New Roman" w:cs="Times New Roman"/>
                <w:lang w:val="sr-Cyrl-CS"/>
              </w:rPr>
              <w:t xml:space="preserve"> наставе</w:t>
            </w:r>
          </w:p>
        </w:tc>
        <w:tc>
          <w:tcPr>
            <w:tcW w:w="1374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42.50%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45.00%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20.00%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11.76%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22.22%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28.30%</w:t>
            </w:r>
          </w:p>
        </w:tc>
      </w:tr>
    </w:tbl>
    <w:p w:rsidR="0026696E" w:rsidRPr="00F52995" w:rsidRDefault="0026696E" w:rsidP="0026696E">
      <w:pPr>
        <w:spacing w:after="0" w:line="240" w:lineRule="auto"/>
        <w:rPr>
          <w:rFonts w:ascii="Times New Roman" w:hAnsi="Times New Roman"/>
        </w:rPr>
      </w:pPr>
    </w:p>
    <w:p w:rsidR="0026696E" w:rsidRPr="00F52995" w:rsidRDefault="0026696E" w:rsidP="0026696E">
      <w:pPr>
        <w:spacing w:after="0" w:line="240" w:lineRule="auto"/>
        <w:rPr>
          <w:rFonts w:ascii="Times New Roman" w:hAnsi="Times New Roman"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  <w:proofErr w:type="spellStart"/>
      <w:r w:rsidRPr="00F52995">
        <w:rPr>
          <w:rFonts w:ascii="Times New Roman" w:hAnsi="Times New Roman" w:cs="Times New Roman"/>
          <w:b/>
          <w:i/>
        </w:rPr>
        <w:t>Табела</w:t>
      </w:r>
      <w:proofErr w:type="spellEnd"/>
      <w:r w:rsidRPr="00F52995">
        <w:rPr>
          <w:rFonts w:ascii="Times New Roman" w:hAnsi="Times New Roman" w:cs="Times New Roman"/>
          <w:b/>
          <w:i/>
        </w:rPr>
        <w:t xml:space="preserve"> 13: </w:t>
      </w:r>
      <w:proofErr w:type="spellStart"/>
      <w:r w:rsidRPr="00F52995">
        <w:rPr>
          <w:rFonts w:ascii="Times New Roman" w:hAnsi="Times New Roman" w:cs="Times New Roman"/>
          <w:b/>
        </w:rPr>
        <w:t>Адекватност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бодовања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предиспитних</w:t>
      </w:r>
      <w:proofErr w:type="spellEnd"/>
      <w:r w:rsidRPr="00F52995">
        <w:rPr>
          <w:rFonts w:ascii="Times New Roman" w:hAnsi="Times New Roman" w:cs="Times New Roman"/>
          <w:b/>
        </w:rPr>
        <w:t xml:space="preserve"> и </w:t>
      </w:r>
      <w:proofErr w:type="spellStart"/>
      <w:r w:rsidRPr="00F52995">
        <w:rPr>
          <w:rFonts w:ascii="Times New Roman" w:hAnsi="Times New Roman" w:cs="Times New Roman"/>
          <w:b/>
        </w:rPr>
        <w:t>испитних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обавеза</w:t>
      </w:r>
      <w:proofErr w:type="spellEnd"/>
    </w:p>
    <w:tbl>
      <w:tblPr>
        <w:tblStyle w:val="TableGrid"/>
        <w:tblW w:w="9530" w:type="dxa"/>
        <w:tblInd w:w="36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1319"/>
        <w:gridCol w:w="1406"/>
        <w:gridCol w:w="1276"/>
        <w:gridCol w:w="1276"/>
        <w:gridCol w:w="1417"/>
        <w:gridCol w:w="1418"/>
        <w:gridCol w:w="1418"/>
      </w:tblGrid>
      <w:tr w:rsidR="0026696E" w:rsidRPr="00F52995" w:rsidTr="00994BF1">
        <w:tc>
          <w:tcPr>
            <w:tcW w:w="1319" w:type="dxa"/>
            <w:vMerge w:val="restart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Начин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бодовања</w:t>
            </w:r>
            <w:proofErr w:type="spellEnd"/>
          </w:p>
        </w:tc>
        <w:tc>
          <w:tcPr>
            <w:tcW w:w="6793" w:type="dxa"/>
            <w:gridSpan w:val="5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Специјалистички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студијски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програм</w:t>
            </w:r>
            <w:proofErr w:type="spellEnd"/>
          </w:p>
        </w:tc>
        <w:tc>
          <w:tcPr>
            <w:tcW w:w="1418" w:type="dxa"/>
            <w:vMerge w:val="restart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Просек</w:t>
            </w:r>
            <w:proofErr w:type="spellEnd"/>
          </w:p>
        </w:tc>
      </w:tr>
      <w:tr w:rsidR="0026696E" w:rsidRPr="00F52995" w:rsidTr="00994BF1">
        <w:tc>
          <w:tcPr>
            <w:tcW w:w="1319" w:type="dxa"/>
            <w:vMerge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методику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реализације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ППП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ликовно</w:t>
            </w:r>
            <w:proofErr w:type="spellEnd"/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физичко</w:t>
            </w:r>
            <w:proofErr w:type="spellEnd"/>
          </w:p>
        </w:tc>
        <w:tc>
          <w:tcPr>
            <w:tcW w:w="1417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музичко-сценски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израз</w:t>
            </w:r>
            <w:proofErr w:type="spellEnd"/>
          </w:p>
        </w:tc>
        <w:tc>
          <w:tcPr>
            <w:tcW w:w="1418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рани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развој</w:t>
            </w:r>
            <w:proofErr w:type="spellEnd"/>
          </w:p>
        </w:tc>
        <w:tc>
          <w:tcPr>
            <w:tcW w:w="1418" w:type="dxa"/>
            <w:vMerge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696E" w:rsidRPr="00F52995" w:rsidTr="00994BF1">
        <w:tc>
          <w:tcPr>
            <w:tcW w:w="1319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Адекватан</w:t>
            </w:r>
          </w:p>
        </w:tc>
        <w:tc>
          <w:tcPr>
            <w:tcW w:w="1406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70.00%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75.00%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eastAsia="Times New Roman" w:hAnsi="Times New Roman"/>
              </w:rPr>
            </w:pPr>
            <w:r w:rsidRPr="00F52995">
              <w:rPr>
                <w:rFonts w:ascii="Times New Roman" w:eastAsia="Times New Roman" w:hAnsi="Times New Roman"/>
              </w:rPr>
              <w:t>72.00%</w:t>
            </w:r>
          </w:p>
        </w:tc>
        <w:tc>
          <w:tcPr>
            <w:tcW w:w="1417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100.00%</w:t>
            </w:r>
          </w:p>
        </w:tc>
        <w:tc>
          <w:tcPr>
            <w:tcW w:w="1418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77.78%</w:t>
            </w:r>
          </w:p>
        </w:tc>
        <w:tc>
          <w:tcPr>
            <w:tcW w:w="1418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  <w:b/>
              </w:rPr>
            </w:pPr>
            <w:r w:rsidRPr="00F52995">
              <w:rPr>
                <w:rFonts w:ascii="Times New Roman" w:hAnsi="Times New Roman"/>
                <w:b/>
              </w:rPr>
              <w:t>78.96%</w:t>
            </w:r>
          </w:p>
        </w:tc>
      </w:tr>
      <w:tr w:rsidR="0026696E" w:rsidRPr="00F52995" w:rsidTr="00994BF1">
        <w:tc>
          <w:tcPr>
            <w:tcW w:w="1319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Не, потребно више бодова за предисп.об.</w:t>
            </w:r>
          </w:p>
        </w:tc>
        <w:tc>
          <w:tcPr>
            <w:tcW w:w="1406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27.50%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25.00%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eastAsia="Times New Roman" w:hAnsi="Times New Roman"/>
              </w:rPr>
            </w:pPr>
            <w:r w:rsidRPr="00F52995">
              <w:rPr>
                <w:rFonts w:ascii="Times New Roman" w:eastAsia="Times New Roman" w:hAnsi="Times New Roman"/>
              </w:rPr>
              <w:t>12.00%</w:t>
            </w:r>
          </w:p>
        </w:tc>
        <w:tc>
          <w:tcPr>
            <w:tcW w:w="1417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0.00%</w:t>
            </w:r>
          </w:p>
        </w:tc>
        <w:tc>
          <w:tcPr>
            <w:tcW w:w="1418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11.11%</w:t>
            </w:r>
          </w:p>
        </w:tc>
        <w:tc>
          <w:tcPr>
            <w:tcW w:w="1418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  <w:b/>
              </w:rPr>
            </w:pPr>
            <w:r w:rsidRPr="00F52995">
              <w:rPr>
                <w:rFonts w:ascii="Times New Roman" w:hAnsi="Times New Roman"/>
                <w:b/>
              </w:rPr>
              <w:t>15.12%</w:t>
            </w:r>
          </w:p>
        </w:tc>
      </w:tr>
      <w:tr w:rsidR="0026696E" w:rsidRPr="00F52995" w:rsidTr="00994BF1">
        <w:tc>
          <w:tcPr>
            <w:tcW w:w="1319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Не, потребно више за испит</w:t>
            </w:r>
          </w:p>
        </w:tc>
        <w:tc>
          <w:tcPr>
            <w:tcW w:w="1406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0.00%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0.00%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eastAsia="Times New Roman" w:hAnsi="Times New Roman"/>
              </w:rPr>
            </w:pPr>
            <w:r w:rsidRPr="00F52995">
              <w:rPr>
                <w:rFonts w:ascii="Times New Roman" w:eastAsia="Times New Roman" w:hAnsi="Times New Roman"/>
              </w:rPr>
              <w:t>0.00%</w:t>
            </w:r>
          </w:p>
        </w:tc>
        <w:tc>
          <w:tcPr>
            <w:tcW w:w="1417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0.00%</w:t>
            </w:r>
          </w:p>
        </w:tc>
        <w:tc>
          <w:tcPr>
            <w:tcW w:w="1418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rPr>
                <w:rFonts w:ascii="Times New Roman" w:hAnsi="Times New Roman"/>
              </w:rPr>
            </w:pPr>
          </w:p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0.00%</w:t>
            </w:r>
          </w:p>
        </w:tc>
        <w:tc>
          <w:tcPr>
            <w:tcW w:w="1418" w:type="dxa"/>
            <w:shd w:val="clear" w:color="auto" w:fill="BDD6EE" w:themeFill="accent5" w:themeFillTint="66"/>
            <w:vAlign w:val="center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  <w:b/>
              </w:rPr>
            </w:pPr>
            <w:r w:rsidRPr="00F52995">
              <w:rPr>
                <w:rFonts w:ascii="Times New Roman" w:hAnsi="Times New Roman"/>
                <w:b/>
              </w:rPr>
              <w:t>0.00%</w:t>
            </w:r>
          </w:p>
        </w:tc>
      </w:tr>
    </w:tbl>
    <w:p w:rsidR="0026696E" w:rsidRPr="00F52995" w:rsidRDefault="0026696E" w:rsidP="0026696E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  <w:proofErr w:type="spellStart"/>
      <w:r w:rsidRPr="00F52995">
        <w:rPr>
          <w:rFonts w:ascii="Times New Roman" w:hAnsi="Times New Roman" w:cs="Times New Roman"/>
          <w:b/>
          <w:i/>
        </w:rPr>
        <w:t>Табела</w:t>
      </w:r>
      <w:proofErr w:type="spellEnd"/>
      <w:r w:rsidRPr="00F52995">
        <w:rPr>
          <w:rFonts w:ascii="Times New Roman" w:hAnsi="Times New Roman" w:cs="Times New Roman"/>
          <w:b/>
          <w:i/>
        </w:rPr>
        <w:t xml:space="preserve"> 14: </w:t>
      </w:r>
      <w:proofErr w:type="spellStart"/>
      <w:r w:rsidRPr="00F52995">
        <w:rPr>
          <w:rFonts w:ascii="Times New Roman" w:hAnsi="Times New Roman" w:cs="Times New Roman"/>
          <w:b/>
        </w:rPr>
        <w:t>Квалитет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уџбеника</w:t>
      </w:r>
      <w:proofErr w:type="spellEnd"/>
      <w:r w:rsidRPr="00F52995">
        <w:rPr>
          <w:rFonts w:ascii="Times New Roman" w:hAnsi="Times New Roman" w:cs="Times New Roman"/>
          <w:b/>
        </w:rPr>
        <w:t xml:space="preserve"> и </w:t>
      </w:r>
      <w:proofErr w:type="spellStart"/>
      <w:r w:rsidRPr="00F52995">
        <w:rPr>
          <w:rFonts w:ascii="Times New Roman" w:hAnsi="Times New Roman" w:cs="Times New Roman"/>
          <w:b/>
        </w:rPr>
        <w:t>литературе</w:t>
      </w:r>
      <w:proofErr w:type="spellEnd"/>
      <w:r w:rsidRPr="00F52995">
        <w:rPr>
          <w:rFonts w:ascii="Times New Roman" w:hAnsi="Times New Roman" w:cs="Times New Roman"/>
          <w:b/>
        </w:rPr>
        <w:t xml:space="preserve"> – </w:t>
      </w:r>
      <w:proofErr w:type="spellStart"/>
      <w:r w:rsidRPr="00F52995">
        <w:rPr>
          <w:rFonts w:ascii="Times New Roman" w:hAnsi="Times New Roman" w:cs="Times New Roman"/>
          <w:b/>
        </w:rPr>
        <w:t>просечне</w:t>
      </w:r>
      <w:proofErr w:type="spellEnd"/>
      <w:r w:rsidRPr="00F52995">
        <w:rPr>
          <w:rFonts w:ascii="Times New Roman" w:hAnsi="Times New Roman" w:cs="Times New Roman"/>
          <w:b/>
        </w:rPr>
        <w:t xml:space="preserve"> </w:t>
      </w:r>
      <w:proofErr w:type="spellStart"/>
      <w:r w:rsidRPr="00F52995">
        <w:rPr>
          <w:rFonts w:ascii="Times New Roman" w:hAnsi="Times New Roman" w:cs="Times New Roman"/>
          <w:b/>
        </w:rPr>
        <w:t>оцене</w:t>
      </w:r>
      <w:proofErr w:type="spellEnd"/>
    </w:p>
    <w:tbl>
      <w:tblPr>
        <w:tblStyle w:val="TableGrid"/>
        <w:tblW w:w="974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1809"/>
        <w:gridCol w:w="1276"/>
        <w:gridCol w:w="1276"/>
        <w:gridCol w:w="1276"/>
        <w:gridCol w:w="1275"/>
        <w:gridCol w:w="1418"/>
        <w:gridCol w:w="1418"/>
      </w:tblGrid>
      <w:tr w:rsidR="0026696E" w:rsidRPr="00F52995" w:rsidTr="00994BF1">
        <w:tc>
          <w:tcPr>
            <w:tcW w:w="1809" w:type="dxa"/>
            <w:vMerge w:val="restart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</w:p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Аспект квалитета</w:t>
            </w:r>
          </w:p>
        </w:tc>
        <w:tc>
          <w:tcPr>
            <w:tcW w:w="6521" w:type="dxa"/>
            <w:gridSpan w:val="5"/>
            <w:shd w:val="clear" w:color="auto" w:fill="DEEAF6" w:themeFill="accent5" w:themeFillTint="33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Специјалистички студијски програм</w:t>
            </w:r>
          </w:p>
        </w:tc>
        <w:tc>
          <w:tcPr>
            <w:tcW w:w="1418" w:type="dxa"/>
            <w:vMerge w:val="restart"/>
            <w:shd w:val="clear" w:color="auto" w:fill="DEEAF6" w:themeFill="accent5" w:themeFillTint="33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</w:p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Просечна оцена</w:t>
            </w:r>
          </w:p>
        </w:tc>
      </w:tr>
      <w:tr w:rsidR="0026696E" w:rsidRPr="00F52995" w:rsidTr="00994BF1">
        <w:tc>
          <w:tcPr>
            <w:tcW w:w="1809" w:type="dxa"/>
            <w:vMerge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методику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lastRenderedPageBreak/>
              <w:t>реализације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ППП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ликовно</w:t>
            </w:r>
            <w:proofErr w:type="spellEnd"/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физичко</w:t>
            </w:r>
            <w:proofErr w:type="spellEnd"/>
          </w:p>
        </w:tc>
        <w:tc>
          <w:tcPr>
            <w:tcW w:w="1275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lastRenderedPageBreak/>
              <w:t>музичко-сценски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израз</w:t>
            </w:r>
            <w:proofErr w:type="spellEnd"/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995">
              <w:rPr>
                <w:rFonts w:ascii="Times New Roman" w:hAnsi="Times New Roman" w:cs="Times New Roman"/>
              </w:rPr>
              <w:t>За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t>рани</w:t>
            </w:r>
            <w:proofErr w:type="spellEnd"/>
            <w:r w:rsidRPr="00F529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2995">
              <w:rPr>
                <w:rFonts w:ascii="Times New Roman" w:hAnsi="Times New Roman" w:cs="Times New Roman"/>
              </w:rPr>
              <w:lastRenderedPageBreak/>
              <w:t>развој</w:t>
            </w:r>
            <w:proofErr w:type="spellEnd"/>
          </w:p>
        </w:tc>
        <w:tc>
          <w:tcPr>
            <w:tcW w:w="1418" w:type="dxa"/>
            <w:vMerge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696E" w:rsidRPr="00F52995" w:rsidTr="00994BF1">
        <w:tc>
          <w:tcPr>
            <w:tcW w:w="1809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both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lastRenderedPageBreak/>
              <w:t xml:space="preserve">Садржај 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1276" w:type="dxa"/>
            <w:shd w:val="clear" w:color="auto" w:fill="BDD6EE" w:themeFill="accent5" w:themeFillTint="66"/>
            <w:vAlign w:val="bottom"/>
          </w:tcPr>
          <w:p w:rsidR="0026696E" w:rsidRPr="00F52995" w:rsidRDefault="0026696E" w:rsidP="00994BF1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F52995">
              <w:rPr>
                <w:rFonts w:ascii="Times New Roman" w:eastAsia="Times New Roman" w:hAnsi="Times New Roman"/>
                <w:bCs/>
              </w:rPr>
              <w:t>4.12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4.39</w:t>
            </w:r>
          </w:p>
        </w:tc>
        <w:tc>
          <w:tcPr>
            <w:tcW w:w="1275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4.92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4.79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4.50</w:t>
            </w:r>
          </w:p>
        </w:tc>
      </w:tr>
      <w:tr w:rsidR="0026696E" w:rsidRPr="00F52995" w:rsidTr="00994BF1">
        <w:tc>
          <w:tcPr>
            <w:tcW w:w="1809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both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Савременост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4.29</w:t>
            </w:r>
          </w:p>
        </w:tc>
        <w:tc>
          <w:tcPr>
            <w:tcW w:w="1276" w:type="dxa"/>
            <w:shd w:val="clear" w:color="auto" w:fill="BDD6EE" w:themeFill="accent5" w:themeFillTint="66"/>
            <w:vAlign w:val="bottom"/>
          </w:tcPr>
          <w:p w:rsidR="0026696E" w:rsidRPr="00F52995" w:rsidRDefault="0026696E" w:rsidP="00994BF1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F52995">
              <w:rPr>
                <w:rFonts w:ascii="Times New Roman" w:eastAsia="Times New Roman" w:hAnsi="Times New Roman"/>
                <w:bCs/>
              </w:rPr>
              <w:t>4.19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4.58</w:t>
            </w:r>
          </w:p>
        </w:tc>
        <w:tc>
          <w:tcPr>
            <w:tcW w:w="1275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4.98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4.93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4.60</w:t>
            </w:r>
          </w:p>
        </w:tc>
      </w:tr>
      <w:tr w:rsidR="0026696E" w:rsidRPr="00F52995" w:rsidTr="00994BF1">
        <w:tc>
          <w:tcPr>
            <w:tcW w:w="1809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both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 xml:space="preserve">Разумљивост 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276" w:type="dxa"/>
            <w:shd w:val="clear" w:color="auto" w:fill="BDD6EE" w:themeFill="accent5" w:themeFillTint="66"/>
            <w:vAlign w:val="bottom"/>
          </w:tcPr>
          <w:p w:rsidR="0026696E" w:rsidRPr="00F52995" w:rsidRDefault="0026696E" w:rsidP="00994BF1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F52995">
              <w:rPr>
                <w:rFonts w:ascii="Times New Roman" w:eastAsia="Times New Roman" w:hAnsi="Times New Roman"/>
                <w:bCs/>
              </w:rPr>
              <w:t>4.04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4.29</w:t>
            </w:r>
          </w:p>
        </w:tc>
        <w:tc>
          <w:tcPr>
            <w:tcW w:w="1275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4.92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4.89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4.46</w:t>
            </w:r>
          </w:p>
        </w:tc>
      </w:tr>
      <w:tr w:rsidR="0026696E" w:rsidRPr="00F52995" w:rsidTr="00994BF1">
        <w:tc>
          <w:tcPr>
            <w:tcW w:w="1809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both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Обим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4.26</w:t>
            </w:r>
          </w:p>
        </w:tc>
        <w:tc>
          <w:tcPr>
            <w:tcW w:w="1276" w:type="dxa"/>
            <w:shd w:val="clear" w:color="auto" w:fill="BDD6EE" w:themeFill="accent5" w:themeFillTint="66"/>
            <w:vAlign w:val="bottom"/>
          </w:tcPr>
          <w:p w:rsidR="0026696E" w:rsidRPr="00F52995" w:rsidRDefault="0026696E" w:rsidP="00994BF1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F52995">
              <w:rPr>
                <w:rFonts w:ascii="Times New Roman" w:eastAsia="Times New Roman" w:hAnsi="Times New Roman"/>
                <w:bCs/>
              </w:rPr>
              <w:t>4.12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4.51</w:t>
            </w:r>
          </w:p>
        </w:tc>
        <w:tc>
          <w:tcPr>
            <w:tcW w:w="1275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4.97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4.79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4.53</w:t>
            </w:r>
          </w:p>
        </w:tc>
      </w:tr>
      <w:tr w:rsidR="0026696E" w:rsidRPr="00F52995" w:rsidTr="00994BF1">
        <w:tc>
          <w:tcPr>
            <w:tcW w:w="1809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both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 xml:space="preserve">Доступност 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1276" w:type="dxa"/>
            <w:shd w:val="clear" w:color="auto" w:fill="BDD6EE" w:themeFill="accent5" w:themeFillTint="66"/>
            <w:vAlign w:val="bottom"/>
          </w:tcPr>
          <w:p w:rsidR="0026696E" w:rsidRPr="00F52995" w:rsidRDefault="0026696E" w:rsidP="00994BF1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F52995">
              <w:rPr>
                <w:rFonts w:ascii="Times New Roman" w:eastAsia="Times New Roman" w:hAnsi="Times New Roman"/>
                <w:bCs/>
              </w:rPr>
              <w:t>4.19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4.27</w:t>
            </w:r>
          </w:p>
        </w:tc>
        <w:tc>
          <w:tcPr>
            <w:tcW w:w="1275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F52995">
              <w:rPr>
                <w:rFonts w:ascii="Times New Roman" w:hAnsi="Times New Roman" w:cs="Times New Roman"/>
              </w:rPr>
              <w:t>4.97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4.54</w:t>
            </w:r>
          </w:p>
        </w:tc>
      </w:tr>
      <w:tr w:rsidR="0026696E" w:rsidRPr="00F52995" w:rsidTr="00994BF1">
        <w:tc>
          <w:tcPr>
            <w:tcW w:w="1809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jc w:val="center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Просечна оцена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4.25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4.13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4.41</w:t>
            </w:r>
          </w:p>
        </w:tc>
        <w:tc>
          <w:tcPr>
            <w:tcW w:w="1275" w:type="dxa"/>
            <w:shd w:val="clear" w:color="auto" w:fill="BDD6EE" w:themeFill="accent5" w:themeFillTint="66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4.96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4.87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:rsidR="0026696E" w:rsidRPr="00F52995" w:rsidRDefault="0026696E" w:rsidP="00994BF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52995">
              <w:rPr>
                <w:rFonts w:ascii="Times New Roman" w:hAnsi="Times New Roman" w:cs="Times New Roman"/>
                <w:b/>
              </w:rPr>
              <w:t>4.53</w:t>
            </w:r>
          </w:p>
        </w:tc>
      </w:tr>
    </w:tbl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F52995">
        <w:rPr>
          <w:rFonts w:ascii="Times New Roman" w:hAnsi="Times New Roman" w:cs="Times New Roman"/>
          <w:b/>
        </w:rPr>
        <w:t>ЗАКЉУЧЦИ И ПРЕПОРУКЕ</w:t>
      </w:r>
    </w:p>
    <w:p w:rsidR="0026696E" w:rsidRPr="00F52995" w:rsidRDefault="0026696E" w:rsidP="0026696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52995">
        <w:rPr>
          <w:rFonts w:ascii="Times New Roman" w:hAnsi="Times New Roman" w:cs="Times New Roman"/>
        </w:rPr>
        <w:t>Студенти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свих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специјалистичких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студијских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програма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врло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високим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оценама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вредновали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све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аспекте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квалитета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тих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програма</w:t>
      </w:r>
      <w:proofErr w:type="spellEnd"/>
      <w:r w:rsidRPr="00F52995">
        <w:rPr>
          <w:rFonts w:ascii="Times New Roman" w:hAnsi="Times New Roman" w:cs="Times New Roman"/>
        </w:rPr>
        <w:t xml:space="preserve">, </w:t>
      </w:r>
      <w:proofErr w:type="spellStart"/>
      <w:r w:rsidRPr="00F52995">
        <w:rPr>
          <w:rFonts w:ascii="Times New Roman" w:hAnsi="Times New Roman" w:cs="Times New Roman"/>
        </w:rPr>
        <w:t>тако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да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нема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препорука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за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мере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унапређења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корективне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мере</w:t>
      </w:r>
      <w:proofErr w:type="spellEnd"/>
      <w:r w:rsidRPr="00F52995">
        <w:rPr>
          <w:rFonts w:ascii="Times New Roman" w:hAnsi="Times New Roman" w:cs="Times New Roman"/>
        </w:rPr>
        <w:t>.</w:t>
      </w:r>
    </w:p>
    <w:p w:rsidR="0026696E" w:rsidRPr="00F52995" w:rsidRDefault="0026696E" w:rsidP="0026696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52995">
        <w:rPr>
          <w:rFonts w:ascii="Times New Roman" w:hAnsi="Times New Roman" w:cs="Times New Roman"/>
        </w:rPr>
        <w:t>Значајно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је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да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наставници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сарадници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овом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нивоу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студија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прате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најновије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трендове</w:t>
      </w:r>
      <w:proofErr w:type="spellEnd"/>
      <w:r w:rsidRPr="00F52995">
        <w:rPr>
          <w:rFonts w:ascii="Times New Roman" w:hAnsi="Times New Roman" w:cs="Times New Roman"/>
        </w:rPr>
        <w:t xml:space="preserve"> у </w:t>
      </w:r>
      <w:proofErr w:type="spellStart"/>
      <w:r w:rsidRPr="00F52995">
        <w:rPr>
          <w:rFonts w:ascii="Times New Roman" w:hAnsi="Times New Roman" w:cs="Times New Roman"/>
        </w:rPr>
        <w:t>области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из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које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држе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наставу</w:t>
      </w:r>
      <w:proofErr w:type="spellEnd"/>
      <w:r w:rsidRPr="00F52995">
        <w:rPr>
          <w:rFonts w:ascii="Times New Roman" w:hAnsi="Times New Roman" w:cs="Times New Roman"/>
        </w:rPr>
        <w:t xml:space="preserve">, </w:t>
      </w:r>
      <w:proofErr w:type="spellStart"/>
      <w:r w:rsidRPr="00F52995">
        <w:rPr>
          <w:rFonts w:ascii="Times New Roman" w:hAnsi="Times New Roman" w:cs="Times New Roman"/>
        </w:rPr>
        <w:t>да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редовно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информишу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студенте</w:t>
      </w:r>
      <w:proofErr w:type="spellEnd"/>
      <w:r w:rsidRPr="00F52995">
        <w:rPr>
          <w:rFonts w:ascii="Times New Roman" w:hAnsi="Times New Roman" w:cs="Times New Roman"/>
        </w:rPr>
        <w:t xml:space="preserve"> о </w:t>
      </w:r>
      <w:proofErr w:type="spellStart"/>
      <w:r w:rsidRPr="00F52995">
        <w:rPr>
          <w:rFonts w:ascii="Times New Roman" w:hAnsi="Times New Roman" w:cs="Times New Roman"/>
        </w:rPr>
        <w:t>најновијој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литератури</w:t>
      </w:r>
      <w:proofErr w:type="spellEnd"/>
      <w:r w:rsidRPr="00F52995">
        <w:rPr>
          <w:rFonts w:ascii="Times New Roman" w:hAnsi="Times New Roman" w:cs="Times New Roman"/>
        </w:rPr>
        <w:t xml:space="preserve">, </w:t>
      </w:r>
      <w:proofErr w:type="spellStart"/>
      <w:r w:rsidRPr="00F52995">
        <w:rPr>
          <w:rFonts w:ascii="Times New Roman" w:hAnsi="Times New Roman" w:cs="Times New Roman"/>
        </w:rPr>
        <w:t>као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да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онима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који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показују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посебно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интересовање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указују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додатне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литерарне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изворе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страним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језицима</w:t>
      </w:r>
      <w:proofErr w:type="spellEnd"/>
      <w:r w:rsidRPr="00F52995">
        <w:rPr>
          <w:rFonts w:ascii="Times New Roman" w:hAnsi="Times New Roman" w:cs="Times New Roman"/>
        </w:rPr>
        <w:t>.</w:t>
      </w:r>
    </w:p>
    <w:p w:rsidR="0026696E" w:rsidRPr="00F52995" w:rsidRDefault="0026696E" w:rsidP="0026696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52995">
        <w:rPr>
          <w:rFonts w:ascii="Times New Roman" w:hAnsi="Times New Roman" w:cs="Times New Roman"/>
        </w:rPr>
        <w:t>За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будући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рад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студената</w:t>
      </w:r>
      <w:proofErr w:type="spellEnd"/>
      <w:r w:rsidRPr="00F52995">
        <w:rPr>
          <w:rFonts w:ascii="Times New Roman" w:hAnsi="Times New Roman" w:cs="Times New Roman"/>
        </w:rPr>
        <w:t xml:space="preserve"> у </w:t>
      </w:r>
      <w:proofErr w:type="spellStart"/>
      <w:r w:rsidRPr="00F52995">
        <w:rPr>
          <w:rFonts w:ascii="Times New Roman" w:hAnsi="Times New Roman" w:cs="Times New Roman"/>
        </w:rPr>
        <w:t>пракси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предшколског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васпитања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образовања</w:t>
      </w:r>
      <w:proofErr w:type="spellEnd"/>
      <w:r w:rsidRPr="00F52995">
        <w:rPr>
          <w:rFonts w:ascii="Times New Roman" w:hAnsi="Times New Roman" w:cs="Times New Roman"/>
        </w:rPr>
        <w:t xml:space="preserve">, </w:t>
      </w:r>
      <w:proofErr w:type="spellStart"/>
      <w:r w:rsidRPr="00F52995">
        <w:rPr>
          <w:rFonts w:ascii="Times New Roman" w:hAnsi="Times New Roman" w:cs="Times New Roman"/>
        </w:rPr>
        <w:t>неопходно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је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да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што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више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инсистира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интерактивном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приступу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настави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самосталном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раду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студената</w:t>
      </w:r>
      <w:proofErr w:type="spellEnd"/>
      <w:r w:rsidRPr="00F52995">
        <w:rPr>
          <w:rFonts w:ascii="Times New Roman" w:hAnsi="Times New Roman" w:cs="Times New Roman"/>
        </w:rPr>
        <w:t xml:space="preserve"> (</w:t>
      </w:r>
      <w:proofErr w:type="spellStart"/>
      <w:r w:rsidRPr="00F52995">
        <w:rPr>
          <w:rFonts w:ascii="Times New Roman" w:hAnsi="Times New Roman" w:cs="Times New Roman"/>
        </w:rPr>
        <w:t>семинарски</w:t>
      </w:r>
      <w:proofErr w:type="spellEnd"/>
      <w:r w:rsidRPr="00F52995">
        <w:rPr>
          <w:rFonts w:ascii="Times New Roman" w:hAnsi="Times New Roman" w:cs="Times New Roman"/>
        </w:rPr>
        <w:t xml:space="preserve"> </w:t>
      </w:r>
      <w:proofErr w:type="spellStart"/>
      <w:r w:rsidRPr="00F52995">
        <w:rPr>
          <w:rFonts w:ascii="Times New Roman" w:hAnsi="Times New Roman" w:cs="Times New Roman"/>
        </w:rPr>
        <w:t>радови</w:t>
      </w:r>
      <w:proofErr w:type="spellEnd"/>
      <w:r w:rsidRPr="00F52995">
        <w:rPr>
          <w:rFonts w:ascii="Times New Roman" w:hAnsi="Times New Roman" w:cs="Times New Roman"/>
        </w:rPr>
        <w:t xml:space="preserve">, </w:t>
      </w:r>
      <w:proofErr w:type="spellStart"/>
      <w:r w:rsidRPr="00F52995">
        <w:rPr>
          <w:rFonts w:ascii="Times New Roman" w:hAnsi="Times New Roman" w:cs="Times New Roman"/>
        </w:rPr>
        <w:t>мини-пројекти</w:t>
      </w:r>
      <w:proofErr w:type="spellEnd"/>
      <w:r w:rsidRPr="00F52995">
        <w:rPr>
          <w:rFonts w:ascii="Times New Roman" w:hAnsi="Times New Roman" w:cs="Times New Roman"/>
        </w:rPr>
        <w:t xml:space="preserve"> и </w:t>
      </w:r>
      <w:proofErr w:type="spellStart"/>
      <w:r w:rsidRPr="00F52995">
        <w:rPr>
          <w:rFonts w:ascii="Times New Roman" w:hAnsi="Times New Roman" w:cs="Times New Roman"/>
        </w:rPr>
        <w:t>сл</w:t>
      </w:r>
      <w:proofErr w:type="spellEnd"/>
      <w:r w:rsidRPr="00F52995">
        <w:rPr>
          <w:rFonts w:ascii="Times New Roman" w:hAnsi="Times New Roman" w:cs="Times New Roman"/>
        </w:rPr>
        <w:t>.).</w:t>
      </w:r>
    </w:p>
    <w:p w:rsidR="0026696E" w:rsidRPr="00F52995" w:rsidRDefault="0026696E" w:rsidP="0026696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1043A" w:rsidRDefault="0061043A"/>
    <w:sectPr w:rsidR="0061043A" w:rsidSect="00610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B557F"/>
    <w:multiLevelType w:val="hybridMultilevel"/>
    <w:tmpl w:val="3EEC47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696E"/>
    <w:rsid w:val="0026696E"/>
    <w:rsid w:val="0061043A"/>
    <w:rsid w:val="00741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96E"/>
    <w:pPr>
      <w:spacing w:after="200" w:line="276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6696E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table" w:styleId="TableGrid">
    <w:name w:val="Table Grid"/>
    <w:basedOn w:val="TableNormal"/>
    <w:uiPriority w:val="59"/>
    <w:rsid w:val="002669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576</Words>
  <Characters>3289</Characters>
  <Application>Microsoft Office Word</Application>
  <DocSecurity>0</DocSecurity>
  <Lines>27</Lines>
  <Paragraphs>7</Paragraphs>
  <ScaleCrop>false</ScaleCrop>
  <Company>Grizli777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1</cp:revision>
  <dcterms:created xsi:type="dcterms:W3CDTF">2020-08-03T12:14:00Z</dcterms:created>
  <dcterms:modified xsi:type="dcterms:W3CDTF">2020-08-03T12:16:00Z</dcterms:modified>
</cp:coreProperties>
</file>